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7F03C" w14:textId="77777777" w:rsidR="00E5573C" w:rsidRDefault="00E5573C" w:rsidP="00C85ECD">
      <w:pPr>
        <w:rPr>
          <w:b/>
          <w:lang w:val="it-IT"/>
        </w:rPr>
      </w:pPr>
      <w:r>
        <w:rPr>
          <w:b/>
          <w:lang w:val="it-IT"/>
        </w:rPr>
        <w:t>PROGETTO DI DOTTORATO INDUSTRRIALE PNRR</w:t>
      </w:r>
    </w:p>
    <w:p w14:paraId="6204E4A3" w14:textId="6CC6E3DD" w:rsidR="00C85ECD" w:rsidRPr="00C85ECD" w:rsidRDefault="00C85ECD" w:rsidP="00E5573C">
      <w:pPr>
        <w:rPr>
          <w:lang w:val="it-IT"/>
        </w:rPr>
      </w:pPr>
      <w:r w:rsidRPr="00C85ECD">
        <w:rPr>
          <w:b/>
          <w:lang w:val="it-IT"/>
        </w:rPr>
        <w:t>Ciclo XXXVIII – Anno Accademico 2022/2023</w:t>
      </w:r>
      <w:r w:rsidRPr="00C85ECD">
        <w:rPr>
          <w:lang w:val="it-IT"/>
        </w:rPr>
        <w:t xml:space="preserve">, </w:t>
      </w:r>
    </w:p>
    <w:p w14:paraId="70C42CBC" w14:textId="77777777" w:rsidR="00C85ECD" w:rsidRPr="00C85ECD" w:rsidRDefault="00C85ECD" w:rsidP="00C85ECD">
      <w:pPr>
        <w:rPr>
          <w:lang w:val="it-IT"/>
        </w:rPr>
      </w:pPr>
    </w:p>
    <w:p w14:paraId="30F51B3D" w14:textId="77777777" w:rsidR="00C85ECD" w:rsidRPr="00C85ECD" w:rsidRDefault="00C85ECD" w:rsidP="00C85ECD">
      <w:pPr>
        <w:rPr>
          <w:b/>
          <w:lang w:val="en-GB"/>
        </w:rPr>
      </w:pPr>
      <w:r w:rsidRPr="00C85ECD">
        <w:rPr>
          <w:b/>
          <w:lang w:val="en-GB"/>
        </w:rPr>
        <w:t xml:space="preserve">Dottorato in: </w:t>
      </w:r>
      <w:r w:rsidRPr="00C85ECD">
        <w:rPr>
          <w:b/>
          <w:lang w:val="en-GB"/>
        </w:rPr>
        <w:t>Materials for Health Energy and Environment</w:t>
      </w:r>
    </w:p>
    <w:p w14:paraId="3E0E6278" w14:textId="77777777" w:rsidR="00787B60" w:rsidRPr="00C85ECD" w:rsidRDefault="00787B60" w:rsidP="00787B60">
      <w:pPr>
        <w:rPr>
          <w:lang w:val="it-IT"/>
        </w:rPr>
      </w:pPr>
      <w:r w:rsidRPr="00C85ECD">
        <w:rPr>
          <w:lang w:val="it-IT"/>
        </w:rPr>
        <w:t xml:space="preserve">• </w:t>
      </w:r>
      <w:r>
        <w:rPr>
          <w:lang w:val="it-IT"/>
        </w:rPr>
        <w:t>tutor: Prof. Lina Ghibelli</w:t>
      </w:r>
    </w:p>
    <w:p w14:paraId="48E465FE" w14:textId="77777777" w:rsidR="00C85ECD" w:rsidRPr="00C85ECD" w:rsidRDefault="00C85ECD" w:rsidP="00C85ECD">
      <w:pPr>
        <w:rPr>
          <w:lang w:val="it-IT"/>
        </w:rPr>
      </w:pPr>
      <w:r w:rsidRPr="00C85ECD">
        <w:rPr>
          <w:lang w:val="it-IT"/>
        </w:rPr>
        <w:t>• Nome dell’impresa cofinanziatrice: GenomeUp Ragione sociale: srl</w:t>
      </w:r>
    </w:p>
    <w:p w14:paraId="7D29974A" w14:textId="77777777" w:rsidR="00C85ECD" w:rsidRPr="00C85ECD" w:rsidRDefault="00C85ECD" w:rsidP="00C85ECD">
      <w:pPr>
        <w:rPr>
          <w:lang w:val="it-IT"/>
        </w:rPr>
      </w:pPr>
      <w:r w:rsidRPr="00C85ECD">
        <w:rPr>
          <w:lang w:val="it-IT"/>
        </w:rPr>
        <w:t>• Periodo di studio e ricerca in impresa: 18 mesi</w:t>
      </w:r>
    </w:p>
    <w:p w14:paraId="3F9DDFCE" w14:textId="77777777" w:rsidR="00C85ECD" w:rsidRPr="00C85ECD" w:rsidRDefault="00C85ECD" w:rsidP="00C85ECD">
      <w:pPr>
        <w:rPr>
          <w:lang w:val="it-IT"/>
        </w:rPr>
      </w:pPr>
      <w:r w:rsidRPr="00C85ECD">
        <w:rPr>
          <w:lang w:val="it-IT"/>
        </w:rPr>
        <w:t>• Periodo di studio e ricerca all’estero: 6 mesi</w:t>
      </w:r>
    </w:p>
    <w:p w14:paraId="25207EB6" w14:textId="77777777" w:rsidR="00E5573C" w:rsidRDefault="00E5573C" w:rsidP="00C85ECD">
      <w:pPr>
        <w:rPr>
          <w:b/>
          <w:lang w:val="it-IT"/>
        </w:rPr>
      </w:pPr>
    </w:p>
    <w:p w14:paraId="269FA74C" w14:textId="77777777" w:rsidR="00C85ECD" w:rsidRPr="00C85ECD" w:rsidRDefault="00C85ECD" w:rsidP="00C85ECD">
      <w:pPr>
        <w:rPr>
          <w:b/>
          <w:lang w:val="it-IT"/>
        </w:rPr>
      </w:pPr>
      <w:r w:rsidRPr="00C85ECD">
        <w:rPr>
          <w:b/>
          <w:lang w:val="it-IT"/>
        </w:rPr>
        <w:t>Progetto di Ricerca: “Basi molecolari dell’attività antitumorale di nanoceria”</w:t>
      </w:r>
    </w:p>
    <w:p w14:paraId="55E1D0B2" w14:textId="77777777" w:rsidR="00C85ECD" w:rsidRPr="00C85ECD" w:rsidRDefault="00C85ECD" w:rsidP="00C85ECD">
      <w:pPr>
        <w:rPr>
          <w:u w:val="single"/>
          <w:lang w:val="it-IT"/>
        </w:rPr>
      </w:pPr>
      <w:r w:rsidRPr="00C85ECD">
        <w:rPr>
          <w:u w:val="single"/>
          <w:lang w:val="it-IT"/>
        </w:rPr>
        <w:t>Background</w:t>
      </w:r>
      <w:r w:rsidR="000026E2">
        <w:rPr>
          <w:u w:val="single"/>
          <w:lang w:val="it-IT"/>
        </w:rPr>
        <w:t>:</w:t>
      </w:r>
    </w:p>
    <w:p w14:paraId="53101E72" w14:textId="77777777" w:rsidR="00C85ECD" w:rsidRPr="00C85ECD" w:rsidRDefault="00DD7A37" w:rsidP="00C85ECD">
      <w:pPr>
        <w:rPr>
          <w:lang w:val="it-IT"/>
        </w:rPr>
      </w:pPr>
      <w:r>
        <w:rPr>
          <w:lang w:val="it-IT"/>
        </w:rPr>
        <w:t xml:space="preserve">Le </w:t>
      </w:r>
      <w:r w:rsidR="00C85ECD" w:rsidRPr="00C85ECD">
        <w:rPr>
          <w:lang w:val="it-IT"/>
        </w:rPr>
        <w:t>nanoparticelle di ossido di</w:t>
      </w:r>
      <w:r w:rsidR="00C85ECD">
        <w:rPr>
          <w:lang w:val="it-IT"/>
        </w:rPr>
        <w:t xml:space="preserve"> </w:t>
      </w:r>
      <w:r w:rsidR="00C85ECD" w:rsidRPr="00C85ECD">
        <w:rPr>
          <w:lang w:val="it-IT"/>
        </w:rPr>
        <w:t xml:space="preserve">cerio (nanoceria) </w:t>
      </w:r>
      <w:r>
        <w:rPr>
          <w:lang w:val="it-IT"/>
        </w:rPr>
        <w:t xml:space="preserve">sono </w:t>
      </w:r>
      <w:r w:rsidR="00C85ECD" w:rsidRPr="00C85ECD">
        <w:rPr>
          <w:lang w:val="it-IT"/>
        </w:rPr>
        <w:t>biocompatibili, e altamente bioattive grazie alla loro particolare configurazione</w:t>
      </w:r>
      <w:r w:rsidR="00C85ECD">
        <w:rPr>
          <w:lang w:val="it-IT"/>
        </w:rPr>
        <w:t xml:space="preserve"> </w:t>
      </w:r>
      <w:r w:rsidR="00C85ECD" w:rsidRPr="00C85ECD">
        <w:rPr>
          <w:lang w:val="it-IT"/>
        </w:rPr>
        <w:t>cristallografica, che permette loro di agire come “nanoenzimi”, mimando la attività di superossido</w:t>
      </w:r>
      <w:r w:rsidR="00C85ECD">
        <w:rPr>
          <w:lang w:val="it-IT"/>
        </w:rPr>
        <w:t xml:space="preserve"> </w:t>
      </w:r>
      <w:r w:rsidR="00C85ECD" w:rsidRPr="00C85ECD">
        <w:rPr>
          <w:lang w:val="it-IT"/>
        </w:rPr>
        <w:t>dismutasi, catalasi e</w:t>
      </w:r>
      <w:r>
        <w:rPr>
          <w:lang w:val="it-IT"/>
        </w:rPr>
        <w:t xml:space="preserve"> fosfatasi [10.1039/c0nr00875c]</w:t>
      </w:r>
      <w:r w:rsidR="00C85ECD" w:rsidRPr="00C85ECD">
        <w:rPr>
          <w:lang w:val="it-IT"/>
        </w:rPr>
        <w:t>; in particolare, nanoceria possiede pro</w:t>
      </w:r>
      <w:r>
        <w:rPr>
          <w:lang w:val="it-IT"/>
        </w:rPr>
        <w:t>prietà di chemio- e radio-sensibil</w:t>
      </w:r>
      <w:r w:rsidR="00C85ECD" w:rsidRPr="00C85ECD">
        <w:rPr>
          <w:lang w:val="it-IT"/>
        </w:rPr>
        <w:t>izzante su cellule</w:t>
      </w:r>
      <w:r w:rsidR="00C85ECD">
        <w:rPr>
          <w:lang w:val="it-IT"/>
        </w:rPr>
        <w:t xml:space="preserve"> </w:t>
      </w:r>
      <w:r w:rsidR="00C85ECD" w:rsidRPr="00C85ECD">
        <w:rPr>
          <w:lang w:val="it-IT"/>
        </w:rPr>
        <w:t>cancerose, proponendosi come un adiuvante “new-concept” nelle terapie antitumorali</w:t>
      </w:r>
      <w:r w:rsidR="00C85ECD">
        <w:rPr>
          <w:lang w:val="it-IT"/>
        </w:rPr>
        <w:t xml:space="preserve"> </w:t>
      </w:r>
      <w:r w:rsidR="00C85ECD" w:rsidRPr="00C85ECD">
        <w:rPr>
          <w:lang w:val="it-IT"/>
        </w:rPr>
        <w:t>[10.3389/fphar.2018.01183, 10.3389/fonc.2018.00309]. Abbiamo recentemente messo a punto il primo</w:t>
      </w:r>
      <w:r w:rsidR="00C85ECD">
        <w:rPr>
          <w:lang w:val="it-IT"/>
        </w:rPr>
        <w:t xml:space="preserve"> </w:t>
      </w:r>
      <w:r w:rsidR="00C85ECD" w:rsidRPr="00C85ECD">
        <w:rPr>
          <w:lang w:val="it-IT"/>
        </w:rPr>
        <w:t>modello di cancer repopulation and acquired cell-resiustance (CRAC) [10.3390/ijms23031152] che ha</w:t>
      </w:r>
      <w:r w:rsidR="00C85ECD">
        <w:rPr>
          <w:lang w:val="it-IT"/>
        </w:rPr>
        <w:t xml:space="preserve"> </w:t>
      </w:r>
      <w:r w:rsidR="00C85ECD" w:rsidRPr="00C85ECD">
        <w:rPr>
          <w:lang w:val="it-IT"/>
        </w:rPr>
        <w:t>consentito di dimostrare che nanoceria previene la conseguenza più dannosa della chemioterapia, e cioè</w:t>
      </w:r>
      <w:r w:rsidR="00C85ECD">
        <w:rPr>
          <w:lang w:val="it-IT"/>
        </w:rPr>
        <w:t xml:space="preserve"> </w:t>
      </w:r>
      <w:r w:rsidR="00C85ECD" w:rsidRPr="00C85ECD">
        <w:rPr>
          <w:lang w:val="it-IT"/>
        </w:rPr>
        <w:t>il ripopolamento post-remissione collegato con l’aumento del grado di malignità e capacità metastatica,</w:t>
      </w:r>
      <w:r w:rsidR="00C85ECD">
        <w:rPr>
          <w:lang w:val="it-IT"/>
        </w:rPr>
        <w:t xml:space="preserve"> </w:t>
      </w:r>
      <w:r w:rsidR="00C85ECD" w:rsidRPr="00C85ECD">
        <w:rPr>
          <w:lang w:val="it-IT"/>
        </w:rPr>
        <w:t>fattori che sono i maggiori responsabili delle recidive post-terapia e della morte dei pazienti, agendo</w:t>
      </w:r>
      <w:r w:rsidR="00C85ECD">
        <w:rPr>
          <w:lang w:val="it-IT"/>
        </w:rPr>
        <w:t xml:space="preserve"> </w:t>
      </w:r>
      <w:r w:rsidR="00C85ECD" w:rsidRPr="00C85ECD">
        <w:rPr>
          <w:lang w:val="it-IT"/>
        </w:rPr>
        <w:t>come interessantissimo agente “anti-CRAC” [lavoro in fase di submission]. Dal momento che</w:t>
      </w:r>
      <w:r w:rsidR="00C85ECD">
        <w:rPr>
          <w:lang w:val="it-IT"/>
        </w:rPr>
        <w:t xml:space="preserve"> </w:t>
      </w:r>
      <w:r w:rsidR="00C85ECD" w:rsidRPr="00C85ECD">
        <w:rPr>
          <w:lang w:val="it-IT"/>
        </w:rPr>
        <w:t>nanoceria è altamente biocompatibile, questi nostri dati aprono la strada alla possibilità di usare</w:t>
      </w:r>
      <w:r w:rsidR="00C85ECD">
        <w:rPr>
          <w:lang w:val="it-IT"/>
        </w:rPr>
        <w:t xml:space="preserve"> </w:t>
      </w:r>
      <w:r w:rsidR="00C85ECD" w:rsidRPr="00C85ECD">
        <w:rPr>
          <w:lang w:val="it-IT"/>
        </w:rPr>
        <w:t>nanoceria come agente antitumorale da associare alle correnti chemioterapie.</w:t>
      </w:r>
    </w:p>
    <w:p w14:paraId="2C6CD6D4" w14:textId="77777777" w:rsidR="00C85ECD" w:rsidRPr="00DD7A37" w:rsidRDefault="00C85ECD" w:rsidP="00C85ECD">
      <w:pPr>
        <w:rPr>
          <w:b/>
          <w:u w:val="single"/>
          <w:lang w:val="it-IT"/>
        </w:rPr>
      </w:pPr>
      <w:r w:rsidRPr="00DD7A37">
        <w:rPr>
          <w:b/>
          <w:u w:val="single"/>
          <w:lang w:val="it-IT"/>
        </w:rPr>
        <w:t>Progetto</w:t>
      </w:r>
      <w:r w:rsidR="00787B60" w:rsidRPr="00DD7A37">
        <w:rPr>
          <w:b/>
          <w:u w:val="single"/>
          <w:lang w:val="it-IT"/>
        </w:rPr>
        <w:t>:</w:t>
      </w:r>
    </w:p>
    <w:p w14:paraId="667A4D91" w14:textId="77777777" w:rsidR="00C85ECD" w:rsidRPr="00C85ECD" w:rsidRDefault="00C85ECD" w:rsidP="00C85ECD">
      <w:pPr>
        <w:rPr>
          <w:lang w:val="it-IT"/>
        </w:rPr>
      </w:pPr>
      <w:r w:rsidRPr="00DD7A37">
        <w:rPr>
          <w:b/>
          <w:lang w:val="it-IT"/>
        </w:rPr>
        <w:t>Con l’obiettivo di utilizzare nanoceria come nanofarmaco antitumoral</w:t>
      </w:r>
      <w:r w:rsidRPr="00DD7A37">
        <w:rPr>
          <w:b/>
          <w:lang w:val="it-IT"/>
        </w:rPr>
        <w:t xml:space="preserve">e innovativo, vogliamo capire i </w:t>
      </w:r>
      <w:r w:rsidRPr="00DD7A37">
        <w:rPr>
          <w:b/>
          <w:lang w:val="it-IT"/>
        </w:rPr>
        <w:t>meccanismi molecolari tramite i quali nanoceria previene CRAC. A questo scopo, vogliamo intraprendere</w:t>
      </w:r>
      <w:r w:rsidRPr="00DD7A37">
        <w:rPr>
          <w:b/>
          <w:lang w:val="it-IT"/>
        </w:rPr>
        <w:t xml:space="preserve"> </w:t>
      </w:r>
      <w:r w:rsidRPr="00DD7A37">
        <w:rPr>
          <w:b/>
          <w:lang w:val="it-IT"/>
        </w:rPr>
        <w:t>analisi molecolari high-throughput per analizzare i cambiamenti della espressione genica nelle cellule</w:t>
      </w:r>
      <w:r w:rsidRPr="00DD7A37">
        <w:rPr>
          <w:b/>
          <w:lang w:val="it-IT"/>
        </w:rPr>
        <w:t xml:space="preserve"> </w:t>
      </w:r>
      <w:r w:rsidRPr="00DD7A37">
        <w:rPr>
          <w:b/>
          <w:lang w:val="it-IT"/>
        </w:rPr>
        <w:t>tumorali trattate con farmaci antitumorali in presenza/assenza di nanoceria. In particolare, il presente</w:t>
      </w:r>
      <w:r w:rsidRPr="00DD7A37">
        <w:rPr>
          <w:b/>
          <w:lang w:val="it-IT"/>
        </w:rPr>
        <w:t xml:space="preserve"> </w:t>
      </w:r>
      <w:r w:rsidRPr="00DD7A37">
        <w:rPr>
          <w:b/>
          <w:lang w:val="it-IT"/>
        </w:rPr>
        <w:t>progetto riguarda la messa a punto dell’analisi epigenomica e trascrittomica delle cellule tumorali nelle</w:t>
      </w:r>
      <w:r w:rsidRPr="00DD7A37">
        <w:rPr>
          <w:b/>
          <w:lang w:val="it-IT"/>
        </w:rPr>
        <w:t xml:space="preserve"> </w:t>
      </w:r>
      <w:r w:rsidRPr="00DD7A37">
        <w:rPr>
          <w:b/>
          <w:lang w:val="it-IT"/>
        </w:rPr>
        <w:t>varie condizioni di trattamento</w:t>
      </w:r>
      <w:r w:rsidRPr="00C85ECD">
        <w:rPr>
          <w:lang w:val="it-IT"/>
        </w:rPr>
        <w:t xml:space="preserve">. </w:t>
      </w:r>
    </w:p>
    <w:p w14:paraId="7CFEA99C" w14:textId="0FB56B32" w:rsidR="00C85ECD" w:rsidRPr="00C85ECD" w:rsidRDefault="00DD7A37" w:rsidP="00C85ECD">
      <w:pPr>
        <w:rPr>
          <w:u w:val="single"/>
          <w:lang w:val="it-IT"/>
        </w:rPr>
      </w:pPr>
      <w:r>
        <w:rPr>
          <w:u w:val="single"/>
          <w:lang w:val="it-IT"/>
        </w:rPr>
        <w:t xml:space="preserve">Principali </w:t>
      </w:r>
      <w:r w:rsidR="0047567F">
        <w:rPr>
          <w:u w:val="single"/>
          <w:lang w:val="it-IT"/>
        </w:rPr>
        <w:t>a</w:t>
      </w:r>
      <w:r w:rsidR="00C85ECD" w:rsidRPr="00C85ECD">
        <w:rPr>
          <w:u w:val="single"/>
          <w:lang w:val="it-IT"/>
        </w:rPr>
        <w:t>ttività previste.</w:t>
      </w:r>
    </w:p>
    <w:p w14:paraId="50BDC221" w14:textId="77777777" w:rsidR="00C85ECD" w:rsidRPr="00C85ECD" w:rsidRDefault="00C85ECD" w:rsidP="00C85ECD">
      <w:pPr>
        <w:rPr>
          <w:lang w:val="it-IT"/>
        </w:rPr>
      </w:pPr>
      <w:r w:rsidRPr="00C85ECD">
        <w:rPr>
          <w:lang w:val="it-IT"/>
        </w:rPr>
        <w:t>• Gestione delle procedure di sequenziamento</w:t>
      </w:r>
    </w:p>
    <w:p w14:paraId="1ACD3A97" w14:textId="77777777" w:rsidR="00C85ECD" w:rsidRPr="00C85ECD" w:rsidRDefault="00C85ECD" w:rsidP="00C85ECD">
      <w:pPr>
        <w:rPr>
          <w:lang w:val="it-IT"/>
        </w:rPr>
      </w:pPr>
      <w:r w:rsidRPr="00C85ECD">
        <w:rPr>
          <w:lang w:val="it-IT"/>
        </w:rPr>
        <w:t>• Analisi bioinformatiche</w:t>
      </w:r>
    </w:p>
    <w:p w14:paraId="4E4D7B16" w14:textId="77777777" w:rsidR="00C85ECD" w:rsidRPr="00C85ECD" w:rsidRDefault="00C85ECD" w:rsidP="00C85ECD">
      <w:pPr>
        <w:rPr>
          <w:lang w:val="it-IT"/>
        </w:rPr>
      </w:pPr>
      <w:r w:rsidRPr="00C85ECD">
        <w:rPr>
          <w:lang w:val="it-IT"/>
        </w:rPr>
        <w:t>• Messa a punto di procedure per analisi proteomica in situ</w:t>
      </w:r>
    </w:p>
    <w:p w14:paraId="0D77D8BB" w14:textId="77777777" w:rsidR="005138C0" w:rsidRDefault="005138C0">
      <w:pPr>
        <w:rPr>
          <w:lang w:val="it-IT"/>
        </w:rPr>
      </w:pPr>
    </w:p>
    <w:p w14:paraId="1BAC0CF7" w14:textId="77777777" w:rsidR="00FF5DF0" w:rsidRDefault="00FF5DF0">
      <w:pPr>
        <w:rPr>
          <w:lang w:val="it-IT"/>
        </w:rPr>
      </w:pPr>
    </w:p>
    <w:p w14:paraId="327A1B99" w14:textId="3435163E" w:rsidR="00FF5DF0" w:rsidRDefault="00FF5DF0">
      <w:pPr>
        <w:rPr>
          <w:lang w:val="it-IT"/>
        </w:rPr>
      </w:pPr>
      <w:r>
        <w:rPr>
          <w:lang w:val="it-IT"/>
        </w:rPr>
        <w:t>Contatti:</w:t>
      </w:r>
    </w:p>
    <w:p w14:paraId="11819B72" w14:textId="6A7F4DF3" w:rsidR="00FF5DF0" w:rsidRDefault="003D58F9">
      <w:pPr>
        <w:rPr>
          <w:lang w:val="it-IT"/>
        </w:rPr>
      </w:pPr>
      <w:r>
        <w:rPr>
          <w:lang w:val="it-IT"/>
        </w:rPr>
        <w:t>prof. Lina Ghibelli</w:t>
      </w:r>
    </w:p>
    <w:p w14:paraId="30DE4EA7" w14:textId="5B7C1B4F" w:rsidR="003D58F9" w:rsidRPr="00787B60" w:rsidRDefault="003D58F9">
      <w:pPr>
        <w:rPr>
          <w:lang w:val="it-IT"/>
        </w:rPr>
      </w:pPr>
      <w:r>
        <w:rPr>
          <w:lang w:val="it-IT"/>
        </w:rPr>
        <w:t>ghibelli@uniroma2.it</w:t>
      </w:r>
      <w:bookmarkStart w:id="0" w:name="_GoBack"/>
      <w:bookmarkEnd w:id="0"/>
    </w:p>
    <w:sectPr w:rsidR="003D58F9" w:rsidRPr="00787B60" w:rsidSect="00C11A9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20"/>
    <w:rsid w:val="000026E2"/>
    <w:rsid w:val="003D58F9"/>
    <w:rsid w:val="0047567F"/>
    <w:rsid w:val="005138C0"/>
    <w:rsid w:val="00787B60"/>
    <w:rsid w:val="009B7F20"/>
    <w:rsid w:val="00C11A9F"/>
    <w:rsid w:val="00C85ECD"/>
    <w:rsid w:val="00C973C6"/>
    <w:rsid w:val="00DD7A37"/>
    <w:rsid w:val="00E5573C"/>
    <w:rsid w:val="00FF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2FF0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364</Words>
  <Characters>2076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2022-06-23T12:26:00Z</dcterms:created>
  <dcterms:modified xsi:type="dcterms:W3CDTF">2022-06-23T12:48:00Z</dcterms:modified>
</cp:coreProperties>
</file>